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5B" w:rsidRPr="00630F37" w:rsidP="007D1E5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A236BC">
        <w:rPr>
          <w:rFonts w:ascii="Times New Roman" w:eastAsia="MS Mincho" w:hAnsi="Times New Roman"/>
          <w:b w:val="0"/>
          <w:bCs w:val="0"/>
          <w:sz w:val="22"/>
          <w:szCs w:val="22"/>
        </w:rPr>
        <w:t>367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-210</w:t>
      </w:r>
      <w:r w:rsidR="00A236BC">
        <w:rPr>
          <w:rFonts w:ascii="Times New Roman" w:eastAsia="MS Mincho" w:hAnsi="Times New Roman"/>
          <w:b w:val="0"/>
          <w:bCs w:val="0"/>
          <w:sz w:val="22"/>
          <w:szCs w:val="22"/>
        </w:rPr>
        <w:t>1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7D1E5B" w:rsidRPr="00630F37" w:rsidP="007D1E5B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630F3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236BC">
        <w:rPr>
          <w:rFonts w:ascii="Tahoma" w:hAnsi="Tahoma" w:cs="Tahoma"/>
          <w:b/>
          <w:bCs/>
        </w:rPr>
        <w:t>86MS0021-01-2025-001256-76</w:t>
      </w: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D1E5B" w:rsidRPr="00261418" w:rsidP="007D1E5B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7D1E5B" w:rsidRPr="00261418" w:rsidP="007D1E5B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1</w:t>
      </w:r>
      <w:r w:rsidR="003F2708">
        <w:rPr>
          <w:rFonts w:ascii="Times New Roman" w:eastAsia="MS Mincho" w:hAnsi="Times New Roman" w:cs="Times New Roman"/>
          <w:bCs/>
          <w:sz w:val="28"/>
          <w:szCs w:val="28"/>
        </w:rPr>
        <w:t>5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марта 2025 </w:t>
      </w: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года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630F37">
        <w:rPr>
          <w:color w:val="0D0D0D" w:themeColor="text1" w:themeTint="F2"/>
          <w:sz w:val="28"/>
          <w:szCs w:val="28"/>
        </w:rPr>
        <w:t>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 w:rsidRPr="00630F37">
        <w:rPr>
          <w:color w:val="0D0D0D" w:themeColor="text1" w:themeTint="F2"/>
          <w:sz w:val="28"/>
          <w:szCs w:val="28"/>
        </w:rPr>
        <w:t>О.В.Вдовина</w:t>
      </w:r>
      <w:r w:rsidRPr="00630F37">
        <w:rPr>
          <w:color w:val="0D0D0D" w:themeColor="text1" w:themeTint="F2"/>
          <w:sz w:val="28"/>
          <w:szCs w:val="28"/>
        </w:rPr>
        <w:t xml:space="preserve">,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Хасаева</w:t>
      </w:r>
      <w:r>
        <w:rPr>
          <w:b/>
          <w:bCs/>
          <w:color w:val="0D0D0D" w:themeColor="text1" w:themeTint="F2"/>
          <w:sz w:val="28"/>
          <w:szCs w:val="28"/>
        </w:rPr>
        <w:t xml:space="preserve"> Магомеда </w:t>
      </w:r>
      <w:r>
        <w:rPr>
          <w:b/>
          <w:bCs/>
          <w:color w:val="0D0D0D" w:themeColor="text1" w:themeTint="F2"/>
          <w:sz w:val="28"/>
          <w:szCs w:val="28"/>
        </w:rPr>
        <w:t>Гасанбековича</w:t>
      </w:r>
      <w:r>
        <w:rPr>
          <w:b/>
          <w:bCs/>
          <w:color w:val="0D0D0D" w:themeColor="text1" w:themeTint="F2"/>
          <w:sz w:val="28"/>
          <w:szCs w:val="28"/>
        </w:rPr>
        <w:t xml:space="preserve">, </w:t>
      </w:r>
      <w:r w:rsidRPr="00EF5A48" w:rsidR="00EF5A48">
        <w:rPr>
          <w:b/>
          <w:bCs/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года рождения, уроженца </w:t>
      </w:r>
      <w:r w:rsidRPr="00EF5A48" w:rsidR="00EF5A48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>,  неработающего</w:t>
      </w:r>
      <w:r w:rsidRPr="00630F37">
        <w:rPr>
          <w:color w:val="0D0D0D" w:themeColor="text1" w:themeTint="F2"/>
          <w:sz w:val="28"/>
          <w:szCs w:val="28"/>
        </w:rPr>
        <w:t xml:space="preserve">, з проживающего по адресу: </w:t>
      </w:r>
      <w:r w:rsidRPr="00EF5A48" w:rsidR="00EF5A48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паспорт </w:t>
      </w:r>
      <w:r w:rsidRPr="00EF5A48" w:rsidR="00EF5A48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>,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УСТАНОВИЛ:</w:t>
      </w: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D1E5B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Хасаев</w:t>
      </w:r>
      <w:r>
        <w:rPr>
          <w:color w:val="0D0D0D" w:themeColor="text1" w:themeTint="F2"/>
          <w:sz w:val="28"/>
          <w:szCs w:val="28"/>
        </w:rPr>
        <w:t xml:space="preserve"> М.Г., 14 марта 2025</w:t>
      </w:r>
      <w:r w:rsidRPr="00630F37">
        <w:rPr>
          <w:color w:val="0D0D0D" w:themeColor="text1" w:themeTint="F2"/>
          <w:sz w:val="28"/>
          <w:szCs w:val="28"/>
        </w:rPr>
        <w:t xml:space="preserve"> года в </w:t>
      </w:r>
      <w:r>
        <w:rPr>
          <w:color w:val="0D0D0D" w:themeColor="text1" w:themeTint="F2"/>
          <w:sz w:val="28"/>
          <w:szCs w:val="28"/>
        </w:rPr>
        <w:t>22:10</w:t>
      </w:r>
      <w:r w:rsidRPr="00630F37">
        <w:rPr>
          <w:color w:val="0D0D0D" w:themeColor="text1" w:themeTint="F2"/>
          <w:sz w:val="28"/>
          <w:szCs w:val="28"/>
        </w:rPr>
        <w:t xml:space="preserve">, находясь </w:t>
      </w:r>
      <w:r>
        <w:rPr>
          <w:color w:val="0D0D0D" w:themeColor="text1" w:themeTint="F2"/>
          <w:sz w:val="28"/>
          <w:szCs w:val="28"/>
        </w:rPr>
        <w:t>в  районе д. 15 стр.10  по ул. Индустриальная г. Нижневартовска</w:t>
      </w:r>
      <w:r w:rsidRPr="00630F37">
        <w:rPr>
          <w:color w:val="0D0D0D" w:themeColor="text1" w:themeTint="F2"/>
          <w:sz w:val="28"/>
          <w:szCs w:val="28"/>
        </w:rPr>
        <w:t xml:space="preserve">, 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средства или психотропные вещества без назначения врача, а именно имелись признаки: </w:t>
      </w:r>
      <w:r>
        <w:rPr>
          <w:color w:val="0D0D0D" w:themeColor="text1" w:themeTint="F2"/>
          <w:sz w:val="28"/>
          <w:szCs w:val="28"/>
        </w:rPr>
        <w:t>поведение не соответствующее обстановки, расширенные зрачки, возбужденное состояние.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Хасаев</w:t>
      </w:r>
      <w:r>
        <w:rPr>
          <w:color w:val="0D0D0D" w:themeColor="text1" w:themeTint="F2"/>
          <w:sz w:val="28"/>
          <w:szCs w:val="28"/>
        </w:rPr>
        <w:t xml:space="preserve"> М.Г.</w:t>
      </w:r>
      <w:r w:rsidRPr="00630F37">
        <w:rPr>
          <w:color w:val="0D0D0D" w:themeColor="text1" w:themeTint="F2"/>
          <w:sz w:val="28"/>
          <w:szCs w:val="28"/>
        </w:rPr>
        <w:t xml:space="preserve"> при рассмотрении дела об административном правонарушении вину признал.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Мировой судья, выслушав 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</w:t>
      </w:r>
      <w:r w:rsidRPr="00A236BC" w:rsidR="00A236BC">
        <w:rPr>
          <w:color w:val="0D0D0D" w:themeColor="text1" w:themeTint="F2"/>
          <w:sz w:val="28"/>
          <w:szCs w:val="28"/>
        </w:rPr>
        <w:t>86 №284226</w:t>
      </w:r>
      <w:r w:rsidR="00A236BC">
        <w:rPr>
          <w:color w:val="0D0D0D" w:themeColor="text1" w:themeTint="F2"/>
          <w:sz w:val="28"/>
          <w:szCs w:val="28"/>
        </w:rPr>
        <w:t xml:space="preserve"> </w:t>
      </w:r>
      <w:r w:rsidRPr="00630F37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1</w:t>
      </w:r>
      <w:r w:rsidR="00A236BC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.03</w:t>
      </w:r>
      <w:r w:rsidRPr="00630F37">
        <w:rPr>
          <w:color w:val="0D0D0D" w:themeColor="text1" w:themeTint="F2"/>
          <w:sz w:val="28"/>
          <w:szCs w:val="28"/>
        </w:rPr>
        <w:t>.202</w:t>
      </w:r>
      <w:r w:rsidR="00806BE4">
        <w:rPr>
          <w:color w:val="0D0D0D" w:themeColor="text1" w:themeTint="F2"/>
          <w:sz w:val="28"/>
          <w:szCs w:val="28"/>
        </w:rPr>
        <w:t>5</w:t>
      </w:r>
      <w:r w:rsidRPr="00630F37">
        <w:rPr>
          <w:color w:val="0D0D0D" w:themeColor="text1" w:themeTint="F2"/>
          <w:sz w:val="28"/>
          <w:szCs w:val="28"/>
        </w:rPr>
        <w:t xml:space="preserve">, с которым </w:t>
      </w:r>
      <w:r w:rsidR="00A236BC">
        <w:rPr>
          <w:color w:val="0D0D0D" w:themeColor="text1" w:themeTint="F2"/>
          <w:sz w:val="28"/>
          <w:szCs w:val="28"/>
        </w:rPr>
        <w:t>Хасаев</w:t>
      </w:r>
      <w:r w:rsidR="00A236BC">
        <w:rPr>
          <w:color w:val="0D0D0D" w:themeColor="text1" w:themeTint="F2"/>
          <w:sz w:val="28"/>
          <w:szCs w:val="28"/>
        </w:rPr>
        <w:t xml:space="preserve"> М.Г.</w:t>
      </w:r>
      <w:r w:rsidRPr="00630F37">
        <w:rPr>
          <w:color w:val="0D0D0D" w:themeColor="text1" w:themeTint="F2"/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 </w:t>
      </w:r>
    </w:p>
    <w:p w:rsidR="007D1E5B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рапорты сотрудников полиции УМВД России по г. Нижневартовску от </w:t>
      </w:r>
      <w:r>
        <w:rPr>
          <w:color w:val="0D0D0D" w:themeColor="text1" w:themeTint="F2"/>
          <w:sz w:val="28"/>
          <w:szCs w:val="28"/>
        </w:rPr>
        <w:t>1</w:t>
      </w:r>
      <w:r w:rsidR="00A236BC">
        <w:rPr>
          <w:color w:val="0D0D0D" w:themeColor="text1" w:themeTint="F2"/>
          <w:sz w:val="28"/>
          <w:szCs w:val="28"/>
        </w:rPr>
        <w:t>5</w:t>
      </w:r>
      <w:r>
        <w:rPr>
          <w:color w:val="0D0D0D" w:themeColor="text1" w:themeTint="F2"/>
          <w:sz w:val="28"/>
          <w:szCs w:val="28"/>
        </w:rPr>
        <w:t>.03.2025</w:t>
      </w:r>
      <w:r w:rsidRPr="00630F37">
        <w:rPr>
          <w:color w:val="0D0D0D" w:themeColor="text1" w:themeTint="F2"/>
          <w:sz w:val="28"/>
          <w:szCs w:val="28"/>
        </w:rPr>
        <w:t xml:space="preserve">, в которых указаны обстоятельства, изложенные в протоколе об административном правонарушении; </w:t>
      </w:r>
    </w:p>
    <w:p w:rsidR="00A236BC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 личного досмотра гражданина;</w:t>
      </w:r>
    </w:p>
    <w:p w:rsidR="00A236BC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объяснение</w:t>
      </w:r>
      <w:r w:rsidR="00B63D41">
        <w:rPr>
          <w:color w:val="0D0D0D" w:themeColor="text1" w:themeTint="F2"/>
          <w:sz w:val="28"/>
          <w:szCs w:val="28"/>
        </w:rPr>
        <w:t xml:space="preserve"> </w:t>
      </w:r>
      <w:r w:rsidR="00784EC6">
        <w:rPr>
          <w:color w:val="0D0D0D" w:themeColor="text1" w:themeTint="F2"/>
          <w:sz w:val="28"/>
          <w:szCs w:val="28"/>
        </w:rPr>
        <w:t>ФИО</w:t>
      </w:r>
      <w:r w:rsidR="00B63D41">
        <w:rPr>
          <w:color w:val="0D0D0D" w:themeColor="text1" w:themeTint="F2"/>
          <w:sz w:val="28"/>
          <w:szCs w:val="28"/>
        </w:rPr>
        <w:t>.;</w:t>
      </w:r>
    </w:p>
    <w:p w:rsidR="00B63D41" w:rsidRPr="00630F37" w:rsidP="00B63D41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объяснение </w:t>
      </w:r>
      <w:r w:rsidR="00784EC6">
        <w:rPr>
          <w:color w:val="0D0D0D" w:themeColor="text1" w:themeTint="F2"/>
          <w:sz w:val="28"/>
          <w:szCs w:val="28"/>
        </w:rPr>
        <w:t>ФИО</w:t>
      </w:r>
      <w:r>
        <w:rPr>
          <w:color w:val="0D0D0D" w:themeColor="text1" w:themeTint="F2"/>
          <w:sz w:val="28"/>
          <w:szCs w:val="28"/>
        </w:rPr>
        <w:t>.;</w:t>
      </w:r>
    </w:p>
    <w:p w:rsidR="00B63D41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справка об исследовании № 168;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о направлении на медицинское освидетельствование на состояние опьянения от </w:t>
      </w:r>
      <w:r>
        <w:rPr>
          <w:color w:val="0D0D0D" w:themeColor="text1" w:themeTint="F2"/>
          <w:sz w:val="28"/>
          <w:szCs w:val="28"/>
        </w:rPr>
        <w:t>1</w:t>
      </w:r>
      <w:r w:rsidR="00B63D41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>.03.2025</w:t>
      </w:r>
      <w:r w:rsidRPr="00630F37">
        <w:rPr>
          <w:color w:val="0D0D0D" w:themeColor="text1" w:themeTint="F2"/>
          <w:sz w:val="28"/>
          <w:szCs w:val="28"/>
        </w:rPr>
        <w:t xml:space="preserve">, от прохождения которого </w:t>
      </w:r>
      <w:r w:rsidR="00B63D41">
        <w:rPr>
          <w:color w:val="0D0D0D" w:themeColor="text1" w:themeTint="F2"/>
          <w:sz w:val="28"/>
          <w:szCs w:val="28"/>
        </w:rPr>
        <w:t>Хасаев</w:t>
      </w:r>
      <w:r w:rsidR="00B63D41">
        <w:rPr>
          <w:color w:val="0D0D0D" w:themeColor="text1" w:themeTint="F2"/>
          <w:sz w:val="28"/>
          <w:szCs w:val="28"/>
        </w:rPr>
        <w:t xml:space="preserve"> М.Г</w:t>
      </w:r>
      <w:r w:rsidRPr="00630F37">
        <w:rPr>
          <w:color w:val="0D0D0D" w:themeColor="text1" w:themeTint="F2"/>
          <w:sz w:val="28"/>
          <w:szCs w:val="28"/>
        </w:rPr>
        <w:t xml:space="preserve">. отказался; в протоколе указаны основания для направления на медицинское освидетельствование на состояние опьянения: наличие достаточных оснований полагать, что гражданин употреблял наркотические вещества или психотропные вещества без назначения врача, новые </w:t>
      </w:r>
      <w:r w:rsidRPr="00630F37">
        <w:rPr>
          <w:color w:val="0D0D0D" w:themeColor="text1" w:themeTint="F2"/>
          <w:sz w:val="28"/>
          <w:szCs w:val="28"/>
        </w:rPr>
        <w:t>психоактивные</w:t>
      </w:r>
      <w:r w:rsidRPr="00630F37">
        <w:rPr>
          <w:color w:val="0D0D0D" w:themeColor="text1" w:themeTint="F2"/>
          <w:sz w:val="28"/>
          <w:szCs w:val="28"/>
        </w:rPr>
        <w:t xml:space="preserve"> вещества или одурманивающие вещества при наличии признаков опьянения: нарушение речи, </w:t>
      </w:r>
      <w:r w:rsidR="00B63D41">
        <w:rPr>
          <w:color w:val="0D0D0D" w:themeColor="text1" w:themeTint="F2"/>
          <w:sz w:val="28"/>
          <w:szCs w:val="28"/>
        </w:rPr>
        <w:t>поведение не соответствующее обстановки, зрачки не реагируют на свет</w:t>
      </w:r>
      <w:r>
        <w:rPr>
          <w:color w:val="0D0D0D" w:themeColor="text1" w:themeTint="F2"/>
          <w:sz w:val="28"/>
          <w:szCs w:val="28"/>
        </w:rPr>
        <w:t>;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задержании лица;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630F37">
        <w:rPr>
          <w:color w:val="0D0D0D" w:themeColor="text1" w:themeTint="F2"/>
          <w:sz w:val="28"/>
          <w:szCs w:val="28"/>
        </w:rPr>
        <w:t>психоактивных</w:t>
      </w:r>
      <w:r w:rsidRPr="00630F37">
        <w:rPr>
          <w:color w:val="0D0D0D" w:themeColor="text1" w:themeTint="F2"/>
          <w:sz w:val="28"/>
          <w:szCs w:val="28"/>
        </w:rPr>
        <w:t xml:space="preserve"> веществ, за исключением случаев, предусмотренных </w:t>
      </w:r>
      <w:hyperlink w:anchor="sub_20200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частью 2 статьи 20.20</w:t>
        </w:r>
      </w:hyperlink>
      <w:r w:rsidRPr="00630F37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статьей 20.22</w:t>
        </w:r>
      </w:hyperlink>
      <w:r w:rsidRPr="00630F37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30F37">
        <w:rPr>
          <w:color w:val="0D0D0D" w:themeColor="text1" w:themeTint="F2"/>
          <w:sz w:val="28"/>
          <w:szCs w:val="28"/>
        </w:rPr>
        <w:t>психоактивные</w:t>
      </w:r>
      <w:r w:rsidRPr="00630F37">
        <w:rPr>
          <w:color w:val="0D0D0D" w:themeColor="text1" w:themeTint="F2"/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ходе рассмотрении дела установлено, что </w:t>
      </w:r>
      <w:r w:rsidR="00B63D41">
        <w:rPr>
          <w:color w:val="0D0D0D" w:themeColor="text1" w:themeTint="F2"/>
          <w:sz w:val="28"/>
          <w:szCs w:val="28"/>
        </w:rPr>
        <w:t>Хасаев</w:t>
      </w:r>
      <w:r w:rsidR="00B63D41">
        <w:rPr>
          <w:color w:val="0D0D0D" w:themeColor="text1" w:themeTint="F2"/>
          <w:sz w:val="28"/>
          <w:szCs w:val="28"/>
        </w:rPr>
        <w:t xml:space="preserve"> М.Г</w:t>
      </w:r>
      <w:r>
        <w:rPr>
          <w:color w:val="0D0D0D" w:themeColor="text1" w:themeTint="F2"/>
          <w:sz w:val="28"/>
          <w:szCs w:val="28"/>
        </w:rPr>
        <w:t>.</w:t>
      </w:r>
      <w:r w:rsidRPr="00630F37">
        <w:rPr>
          <w:color w:val="0D0D0D" w:themeColor="text1" w:themeTint="F2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30F37">
        <w:rPr>
          <w:color w:val="0D0D0D" w:themeColor="text1" w:themeTint="F2"/>
          <w:sz w:val="28"/>
          <w:szCs w:val="28"/>
        </w:rPr>
        <w:t>психоактивные</w:t>
      </w:r>
      <w:r w:rsidRPr="00630F37">
        <w:rPr>
          <w:color w:val="0D0D0D" w:themeColor="text1" w:themeTint="F2"/>
          <w:sz w:val="28"/>
          <w:szCs w:val="28"/>
        </w:rPr>
        <w:t xml:space="preserve"> вещества.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B63D41">
        <w:rPr>
          <w:color w:val="0D0D0D" w:themeColor="text1" w:themeTint="F2"/>
          <w:sz w:val="28"/>
          <w:szCs w:val="28"/>
        </w:rPr>
        <w:t>Хасаева</w:t>
      </w:r>
      <w:r w:rsidR="00B63D41">
        <w:rPr>
          <w:color w:val="0D0D0D" w:themeColor="text1" w:themeTint="F2"/>
          <w:sz w:val="28"/>
          <w:szCs w:val="28"/>
        </w:rPr>
        <w:t xml:space="preserve"> М.Г</w:t>
      </w:r>
      <w:r w:rsidRPr="00630F37">
        <w:rPr>
          <w:color w:val="0D0D0D" w:themeColor="text1" w:themeTint="F2"/>
          <w:sz w:val="28"/>
          <w:szCs w:val="28"/>
        </w:rPr>
        <w:t xml:space="preserve">. в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7D1E5B" w:rsidRPr="00630F37" w:rsidP="007D1E5B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 w:rsidRPr="00630F37">
        <w:rPr>
          <w:color w:val="0D0D0D" w:themeColor="text1" w:themeTint="F2"/>
          <w:sz w:val="28"/>
          <w:szCs w:val="28"/>
        </w:rPr>
        <w:t>, предусмотренных ст. 4.3 Кодекса РФ об административных правонарушениях, приходит к выводу, что наказание возможно назначить в виде административного штрафа в размере, предусмотренном санкцией ч. 1 ст. 6.9 КоАП РФ.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ПОСТАНОВИЛ:</w:t>
      </w: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Хасаева</w:t>
      </w:r>
      <w:r>
        <w:rPr>
          <w:b/>
          <w:bCs/>
          <w:color w:val="0D0D0D" w:themeColor="text1" w:themeTint="F2"/>
          <w:sz w:val="28"/>
          <w:szCs w:val="28"/>
        </w:rPr>
        <w:t xml:space="preserve"> Магомеда </w:t>
      </w:r>
      <w:r>
        <w:rPr>
          <w:b/>
          <w:bCs/>
          <w:color w:val="0D0D0D" w:themeColor="text1" w:themeTint="F2"/>
          <w:sz w:val="28"/>
          <w:szCs w:val="28"/>
        </w:rPr>
        <w:t>Гасанбековича</w:t>
      </w:r>
      <w:r w:rsidRPr="00630F37">
        <w:rPr>
          <w:rFonts w:eastAsia="Arial Unicode MS"/>
          <w:color w:val="0D0D0D" w:themeColor="text1" w:themeTint="F2"/>
          <w:sz w:val="28"/>
          <w:szCs w:val="28"/>
        </w:rPr>
        <w:t xml:space="preserve"> п</w:t>
      </w:r>
      <w:r w:rsidRPr="00630F37">
        <w:rPr>
          <w:color w:val="0D0D0D" w:themeColor="text1" w:themeTint="F2"/>
          <w:sz w:val="28"/>
          <w:szCs w:val="28"/>
        </w:rPr>
        <w:t xml:space="preserve">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 w:rsidR="00A236BC">
        <w:rPr>
          <w:color w:val="0D0D0D" w:themeColor="text1" w:themeTint="F2"/>
          <w:sz w:val="28"/>
          <w:szCs w:val="28"/>
        </w:rPr>
        <w:t>4</w:t>
      </w:r>
      <w:r w:rsidRPr="00630F37">
        <w:rPr>
          <w:color w:val="0D0D0D" w:themeColor="text1" w:themeTint="F2"/>
          <w:sz w:val="28"/>
          <w:szCs w:val="28"/>
        </w:rPr>
        <w:t xml:space="preserve"> 000 (</w:t>
      </w:r>
      <w:r w:rsidR="00A236BC">
        <w:rPr>
          <w:color w:val="0D0D0D" w:themeColor="text1" w:themeTint="F2"/>
          <w:sz w:val="28"/>
          <w:szCs w:val="28"/>
        </w:rPr>
        <w:t>четырех</w:t>
      </w:r>
      <w:r w:rsidRPr="00630F37">
        <w:rPr>
          <w:color w:val="0D0D0D" w:themeColor="text1" w:themeTint="F2"/>
          <w:sz w:val="28"/>
          <w:szCs w:val="28"/>
        </w:rPr>
        <w:t xml:space="preserve"> тысяч) рублей. 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30F37">
        <w:rPr>
          <w:color w:val="0D0D0D" w:themeColor="text1" w:themeTint="F2"/>
          <w:sz w:val="28"/>
          <w:szCs w:val="28"/>
          <w:lang w:val="en-US"/>
        </w:rPr>
        <w:t>D</w:t>
      </w:r>
      <w:r w:rsidRPr="00630F37">
        <w:rPr>
          <w:color w:val="0D0D0D" w:themeColor="text1" w:themeTint="F2"/>
          <w:sz w:val="28"/>
          <w:szCs w:val="28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УИН </w:t>
      </w:r>
      <w:r w:rsidRPr="00A236BC" w:rsidR="00A236BC">
        <w:rPr>
          <w:color w:val="0D0D0D" w:themeColor="text1" w:themeTint="F2"/>
          <w:sz w:val="28"/>
          <w:szCs w:val="28"/>
        </w:rPr>
        <w:t>0412365400215003672506120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A236BC">
        <w:rPr>
          <w:color w:val="0D0D0D" w:themeColor="text1" w:themeTint="F2"/>
          <w:sz w:val="28"/>
          <w:szCs w:val="28"/>
        </w:rPr>
        <w:t>1</w:t>
      </w:r>
      <w:r w:rsidRPr="00630F37">
        <w:rPr>
          <w:color w:val="0D0D0D" w:themeColor="text1" w:themeTint="F2"/>
          <w:sz w:val="28"/>
          <w:szCs w:val="28"/>
        </w:rPr>
        <w:t xml:space="preserve"> </w:t>
      </w:r>
      <w:r w:rsidRPr="00630F37">
        <w:rPr>
          <w:color w:val="0D0D0D" w:themeColor="text1" w:themeTint="F2"/>
          <w:sz w:val="28"/>
          <w:szCs w:val="28"/>
        </w:rPr>
        <w:t>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630F37">
        <w:rPr>
          <w:color w:val="0D0D0D" w:themeColor="text1" w:themeTint="F2"/>
          <w:sz w:val="28"/>
          <w:szCs w:val="28"/>
        </w:rPr>
        <w:t>каб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  <w:r w:rsidR="00A236BC">
        <w:rPr>
          <w:color w:val="0D0D0D" w:themeColor="text1" w:themeTint="F2"/>
          <w:sz w:val="28"/>
          <w:szCs w:val="28"/>
        </w:rPr>
        <w:t>224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630F37">
        <w:rPr>
          <w:color w:val="0D0D0D" w:themeColor="text1" w:themeTint="F2"/>
          <w:sz w:val="28"/>
          <w:szCs w:val="28"/>
        </w:rPr>
        <w:t>Нижневартовский</w:t>
      </w:r>
      <w:r w:rsidRPr="00630F37">
        <w:rPr>
          <w:color w:val="0D0D0D" w:themeColor="text1" w:themeTint="F2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</w:t>
      </w:r>
      <w:r>
        <w:rPr>
          <w:color w:val="0D0D0D" w:themeColor="text1" w:themeTint="F2"/>
          <w:sz w:val="28"/>
          <w:szCs w:val="28"/>
        </w:rPr>
        <w:t>ового судью судебного участка №</w:t>
      </w:r>
      <w:r w:rsidR="00A236BC">
        <w:rPr>
          <w:color w:val="0D0D0D" w:themeColor="text1" w:themeTint="F2"/>
          <w:sz w:val="28"/>
          <w:szCs w:val="28"/>
        </w:rPr>
        <w:t>1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EF5A48">
        <w:rPr>
          <w:color w:val="0D0D0D" w:themeColor="text1" w:themeTint="F2"/>
          <w:sz w:val="28"/>
          <w:szCs w:val="28"/>
        </w:rPr>
        <w:t>…</w:t>
      </w:r>
      <w:r w:rsidRPr="00630F37" w:rsidR="00B64AE9">
        <w:rPr>
          <w:color w:val="0D0D0D" w:themeColor="text1" w:themeTint="F2"/>
          <w:sz w:val="28"/>
          <w:szCs w:val="28"/>
        </w:rPr>
        <w:t>Мировой судья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630F37">
        <w:rPr>
          <w:color w:val="0D0D0D" w:themeColor="text1" w:themeTint="F2"/>
          <w:sz w:val="28"/>
          <w:szCs w:val="28"/>
        </w:rPr>
        <w:t>О.В.Вдовина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rPr>
          <w:color w:val="0D0D0D" w:themeColor="text1" w:themeTint="F2"/>
          <w:sz w:val="28"/>
          <w:szCs w:val="28"/>
        </w:rPr>
      </w:pPr>
    </w:p>
    <w:p w:rsidR="007D1E5B" w:rsidRPr="00261418" w:rsidP="007D1E5B">
      <w:pPr>
        <w:rPr>
          <w:sz w:val="28"/>
          <w:szCs w:val="28"/>
        </w:rPr>
      </w:pPr>
    </w:p>
    <w:p w:rsidR="007D1E5B" w:rsidP="007D1E5B"/>
    <w:p w:rsidR="003C1FFB"/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EC6">
      <w:rPr>
        <w:rStyle w:val="PageNumber"/>
        <w:noProof/>
      </w:rPr>
      <w:t>3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B"/>
    <w:rsid w:val="00261418"/>
    <w:rsid w:val="003C1FFB"/>
    <w:rsid w:val="003F2708"/>
    <w:rsid w:val="003F781B"/>
    <w:rsid w:val="0053381C"/>
    <w:rsid w:val="00630F37"/>
    <w:rsid w:val="00784EC6"/>
    <w:rsid w:val="007D1E5B"/>
    <w:rsid w:val="00806BE4"/>
    <w:rsid w:val="00A213ED"/>
    <w:rsid w:val="00A236BC"/>
    <w:rsid w:val="00B63D41"/>
    <w:rsid w:val="00B64AE9"/>
    <w:rsid w:val="00EF5A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F9D869-238A-45B3-91C1-6751846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D1E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D1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D1E5B"/>
  </w:style>
  <w:style w:type="paragraph" w:styleId="Title">
    <w:name w:val="Title"/>
    <w:basedOn w:val="Normal"/>
    <w:next w:val="Normal"/>
    <w:link w:val="a0"/>
    <w:qFormat/>
    <w:rsid w:val="007D1E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D1E5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D1E5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D1E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7D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